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pPr w:leftFromText="180" w:rightFromText="180" w:vertAnchor="text" w:horzAnchor="page" w:tblpX="7342" w:tblpY="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391"/>
      </w:tblGrid>
      <w:tr w14:paraId="406A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89" w:type="dxa"/>
            <w:noWrap w:val="0"/>
            <w:vAlign w:val="top"/>
          </w:tcPr>
          <w:p w14:paraId="491D4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Calibri" w:eastAsia="仿宋_GB2312"/>
                <w:sz w:val="24"/>
                <w:szCs w:val="32"/>
              </w:rPr>
              <w:t>编号</w:t>
            </w:r>
          </w:p>
        </w:tc>
        <w:tc>
          <w:tcPr>
            <w:tcW w:w="2391" w:type="dxa"/>
            <w:noWrap w:val="0"/>
            <w:vAlign w:val="top"/>
          </w:tcPr>
          <w:p w14:paraId="2BC4AB8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32"/>
                <w:lang w:val="en-US" w:eastAsia="zh-CN"/>
              </w:rPr>
              <w:t>2026-</w:t>
            </w:r>
            <w:r>
              <w:rPr>
                <w:rFonts w:hint="eastAsia" w:ascii="仿宋_GB2312" w:hAnsi="Calibri" w:eastAsia="仿宋_GB2312"/>
                <w:sz w:val="24"/>
                <w:szCs w:val="32"/>
              </w:rPr>
              <w:t>Y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07</w:t>
            </w:r>
          </w:p>
        </w:tc>
      </w:tr>
    </w:tbl>
    <w:p w14:paraId="59FE5322">
      <w:pPr>
        <w:jc w:val="right"/>
        <w:rPr>
          <w:rFonts w:hint="eastAsia" w:hAnsi="宋体"/>
          <w:b w:val="0"/>
          <w:bCs/>
          <w:color w:val="auto"/>
          <w:sz w:val="32"/>
          <w:szCs w:val="32"/>
          <w:lang w:eastAsia="zh-CN"/>
        </w:rPr>
      </w:pPr>
    </w:p>
    <w:p w14:paraId="4232AB82">
      <w:pPr>
        <w:spacing w:line="560" w:lineRule="exact"/>
        <w:jc w:val="center"/>
        <w:rPr>
          <w:rFonts w:hint="eastAsia" w:hAnsi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hAnsi="宋体"/>
          <w:b w:val="0"/>
          <w:bCs/>
          <w:color w:val="auto"/>
          <w:sz w:val="32"/>
          <w:szCs w:val="32"/>
          <w:lang w:val="en-US" w:eastAsia="zh-CN"/>
        </w:rPr>
        <w:t>社区活动室装修工程</w:t>
      </w:r>
    </w:p>
    <w:p w14:paraId="5EA972B8">
      <w:pPr>
        <w:spacing w:line="560" w:lineRule="exact"/>
        <w:ind w:firstLine="640" w:firstLineChars="200"/>
        <w:rPr>
          <w:rFonts w:hAnsi="宋体"/>
          <w:b w:val="0"/>
          <w:bCs/>
          <w:color w:val="auto"/>
          <w:sz w:val="28"/>
          <w:szCs w:val="28"/>
        </w:rPr>
      </w:pPr>
      <w:r>
        <w:rPr>
          <w:rFonts w:hint="eastAsia" w:hAnsi="宋体"/>
          <w:b w:val="0"/>
          <w:bCs/>
          <w:color w:val="auto"/>
          <w:sz w:val="32"/>
          <w:szCs w:val="32"/>
          <w:lang w:eastAsia="zh-CN"/>
        </w:rPr>
        <w:t xml:space="preserve">                </w:t>
      </w:r>
      <w:r>
        <w:rPr>
          <w:rFonts w:hint="eastAsia" w:hAnsi="宋体"/>
          <w:b w:val="0"/>
          <w:bCs/>
          <w:color w:val="auto"/>
          <w:sz w:val="32"/>
          <w:szCs w:val="32"/>
        </w:rPr>
        <w:t>中标</w:t>
      </w:r>
      <w:r>
        <w:rPr>
          <w:rFonts w:hint="eastAsia" w:hAnsi="宋体"/>
          <w:b w:val="0"/>
          <w:bCs/>
          <w:color w:val="auto"/>
          <w:sz w:val="32"/>
          <w:szCs w:val="32"/>
          <w:lang w:val="en-US" w:eastAsia="zh-CN"/>
        </w:rPr>
        <w:t>结果</w:t>
      </w:r>
      <w:r>
        <w:rPr>
          <w:rFonts w:hint="eastAsia" w:hAnsi="宋体"/>
          <w:b w:val="0"/>
          <w:bCs/>
          <w:color w:val="auto"/>
          <w:sz w:val="32"/>
          <w:szCs w:val="32"/>
        </w:rPr>
        <w:t>公示</w:t>
      </w:r>
    </w:p>
    <w:p w14:paraId="68ED2A3F">
      <w:pPr>
        <w:spacing w:line="560" w:lineRule="exact"/>
        <w:ind w:firstLine="560" w:firstLineChars="200"/>
        <w:rPr>
          <w:rFonts w:hint="eastAsia"/>
          <w:b w:val="0"/>
          <w:bCs/>
          <w:i w:val="0"/>
          <w:iCs w:val="0"/>
          <w:color w:val="auto"/>
          <w:sz w:val="28"/>
          <w:szCs w:val="28"/>
          <w:lang w:eastAsia="zh-CN"/>
        </w:rPr>
      </w:pP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val="en-US" w:eastAsia="zh-CN"/>
        </w:rPr>
        <w:t>社区活动室装修工程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eastAsia="zh-CN"/>
        </w:rPr>
        <w:t>于202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eastAsia="zh-CN"/>
        </w:rPr>
        <w:t>年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eastAsia="zh-CN"/>
        </w:rPr>
        <w:t>月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val="en-US" w:eastAsia="zh-CN"/>
        </w:rPr>
        <w:t>12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eastAsia="zh-CN"/>
        </w:rPr>
        <w:t>日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val="en-US" w:eastAsia="zh-CN"/>
        </w:rPr>
        <w:t>上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eastAsia="zh-CN"/>
        </w:rPr>
        <w:t>午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val="en-US" w:eastAsia="zh-CN"/>
        </w:rPr>
        <w:t>10：40在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eastAsia="zh-CN"/>
        </w:rPr>
        <w:t>上海市松江区中山街道茸平路168号331室进行施工评标会议，评标结果公示如下：</w:t>
      </w:r>
    </w:p>
    <w:p w14:paraId="737AE636">
      <w:pPr>
        <w:spacing w:line="560" w:lineRule="exact"/>
        <w:ind w:left="559" w:leftChars="266" w:firstLine="0" w:firstLineChars="0"/>
        <w:rPr>
          <w:b w:val="0"/>
          <w:bCs/>
          <w:i w:val="0"/>
          <w:iCs w:val="0"/>
          <w:color w:val="auto"/>
          <w:sz w:val="28"/>
          <w:szCs w:val="28"/>
        </w:rPr>
      </w:pPr>
      <w:r>
        <w:rPr>
          <w:rFonts w:hint="eastAsia"/>
          <w:b w:val="0"/>
          <w:bCs/>
          <w:i w:val="0"/>
          <w:iCs w:val="0"/>
          <w:color w:val="auto"/>
          <w:sz w:val="28"/>
          <w:szCs w:val="28"/>
        </w:rPr>
        <w:t>中标单位：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val="en-US" w:eastAsia="zh-CN"/>
        </w:rPr>
        <w:t>上海松塔建筑工程有限公司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</w:rPr>
        <w:br w:type="textWrapping"/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</w:rPr>
        <w:t>中标价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eastAsia="zh-CN"/>
        </w:rPr>
        <w:t>：￥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val="en-US" w:eastAsia="zh-CN"/>
        </w:rPr>
        <w:t>643204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</w:rPr>
        <w:t>元</w:t>
      </w:r>
    </w:p>
    <w:p w14:paraId="145FA168">
      <w:pPr>
        <w:spacing w:line="560" w:lineRule="exact"/>
        <w:ind w:firstLine="560" w:firstLineChars="200"/>
        <w:rPr>
          <w:rFonts w:hint="default" w:eastAsiaTheme="minorEastAsia"/>
          <w:b w:val="0"/>
          <w:bCs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/>
          <w:i w:val="0"/>
          <w:iCs w:val="0"/>
          <w:color w:val="auto"/>
          <w:sz w:val="28"/>
          <w:szCs w:val="28"/>
        </w:rPr>
        <w:t>施工工期：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val="en-US" w:eastAsia="zh-CN"/>
        </w:rPr>
        <w:t>120日历天</w:t>
      </w:r>
    </w:p>
    <w:p w14:paraId="47947A85">
      <w:pPr>
        <w:spacing w:line="560" w:lineRule="exact"/>
        <w:ind w:firstLine="560" w:firstLineChars="200"/>
        <w:rPr>
          <w:rFonts w:hint="default" w:eastAsiaTheme="minorEastAsia"/>
          <w:b w:val="0"/>
          <w:bCs/>
          <w:i w:val="0"/>
          <w:iCs w:val="0"/>
          <w:color w:val="auto"/>
          <w:sz w:val="28"/>
          <w:szCs w:val="28"/>
          <w:highlight w:val="yellow"/>
          <w:shd w:val="clear" w:color="FFFFFF" w:fill="D9D9D9"/>
          <w:lang w:val="en-US" w:eastAsia="zh-CN"/>
        </w:rPr>
      </w:pPr>
      <w:r>
        <w:rPr>
          <w:rFonts w:hint="eastAsia"/>
          <w:b w:val="0"/>
          <w:bCs/>
          <w:i w:val="0"/>
          <w:iCs w:val="0"/>
          <w:color w:val="auto"/>
          <w:sz w:val="28"/>
          <w:szCs w:val="28"/>
        </w:rPr>
        <w:t>评标专家：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val="en-US" w:eastAsia="zh-CN"/>
        </w:rPr>
        <w:t>张梦华，李廷炎，杨永明，吴珍珍，潘元巍</w:t>
      </w:r>
    </w:p>
    <w:p w14:paraId="77BB9729">
      <w:pPr>
        <w:spacing w:line="360" w:lineRule="auto"/>
        <w:ind w:firstLine="560" w:firstLineChars="200"/>
        <w:rPr>
          <w:rFonts w:hint="eastAsia"/>
          <w:b w:val="0"/>
          <w:bCs/>
          <w:i w:val="0"/>
          <w:iCs w:val="0"/>
          <w:color w:val="auto"/>
          <w:sz w:val="28"/>
          <w:szCs w:val="28"/>
        </w:rPr>
      </w:pPr>
      <w:r>
        <w:rPr>
          <w:rFonts w:hint="eastAsia"/>
          <w:b w:val="0"/>
          <w:bCs/>
          <w:i w:val="0"/>
          <w:iCs w:val="0"/>
          <w:color w:val="auto"/>
          <w:sz w:val="28"/>
          <w:szCs w:val="28"/>
        </w:rPr>
        <w:t>本公示自发布之日起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  <w:lang w:val="en-US" w:eastAsia="zh-CN"/>
        </w:rPr>
        <w:t>1个工作</w:t>
      </w:r>
      <w:r>
        <w:rPr>
          <w:rFonts w:hint="eastAsia"/>
          <w:b w:val="0"/>
          <w:bCs/>
          <w:i w:val="0"/>
          <w:iCs w:val="0"/>
          <w:color w:val="auto"/>
          <w:sz w:val="28"/>
          <w:szCs w:val="28"/>
        </w:rPr>
        <w:t>日内，投标人或者其他利害关系人对本项目评标结果有异议的，应当以书面署名形式在公示期间向招标人或招标代理机构提出。</w:t>
      </w:r>
    </w:p>
    <w:p w14:paraId="56FA18EB">
      <w:pPr>
        <w:pStyle w:val="3"/>
        <w:rPr>
          <w:rFonts w:hint="eastAsia"/>
          <w:color w:val="auto"/>
          <w:lang w:val="en-US" w:eastAsia="zh-CN"/>
        </w:rPr>
      </w:pPr>
    </w:p>
    <w:p w14:paraId="72460B81">
      <w:pPr>
        <w:spacing w:line="560" w:lineRule="exac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招标单位：上海市松江区人民政府中山街道办事处</w:t>
      </w:r>
    </w:p>
    <w:p w14:paraId="2F61BAD9">
      <w:pPr>
        <w:spacing w:line="560" w:lineRule="exact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代建</w:t>
      </w:r>
      <w:r>
        <w:rPr>
          <w:rFonts w:hint="eastAsia"/>
          <w:color w:val="auto"/>
          <w:sz w:val="28"/>
          <w:szCs w:val="28"/>
          <w:lang w:eastAsia="zh-CN"/>
        </w:rPr>
        <w:t>单位：上海茸北资产经营有限公司</w:t>
      </w:r>
    </w:p>
    <w:p w14:paraId="316E5676">
      <w:pPr>
        <w:spacing w:line="560" w:lineRule="exact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地    址：</w:t>
      </w:r>
      <w:r>
        <w:rPr>
          <w:rFonts w:hint="eastAsia"/>
          <w:color w:val="auto"/>
          <w:sz w:val="28"/>
          <w:szCs w:val="28"/>
          <w:lang w:val="en-US" w:eastAsia="zh-CN"/>
        </w:rPr>
        <w:t>上海市松江区茸梅路139号</w:t>
      </w:r>
    </w:p>
    <w:p w14:paraId="2A2292C4">
      <w:pPr>
        <w:spacing w:line="560" w:lineRule="exact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联 系 人：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黄飞    </w:t>
      </w:r>
      <w:r>
        <w:rPr>
          <w:rFonts w:hint="eastAsia"/>
          <w:color w:val="auto"/>
          <w:sz w:val="28"/>
          <w:szCs w:val="28"/>
          <w:lang w:eastAsia="zh-CN"/>
        </w:rPr>
        <w:t xml:space="preserve">     电  话：</w:t>
      </w:r>
      <w:r>
        <w:rPr>
          <w:rFonts w:hint="eastAsia"/>
          <w:color w:val="auto"/>
          <w:sz w:val="28"/>
          <w:szCs w:val="28"/>
          <w:lang w:val="en-US" w:eastAsia="zh-CN"/>
        </w:rPr>
        <w:t>021-57786785</w:t>
      </w:r>
    </w:p>
    <w:p w14:paraId="26D5236E">
      <w:pPr>
        <w:pStyle w:val="3"/>
        <w:rPr>
          <w:rFonts w:hint="eastAsia"/>
          <w:color w:val="auto"/>
          <w:lang w:eastAsia="zh-CN"/>
        </w:rPr>
      </w:pPr>
    </w:p>
    <w:p w14:paraId="327726FB">
      <w:pPr>
        <w:spacing w:line="560" w:lineRule="exac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招标代理机构：上海衡瑞建设咨询有限公司</w:t>
      </w:r>
    </w:p>
    <w:p w14:paraId="1C690C21">
      <w:pPr>
        <w:spacing w:line="560" w:lineRule="exact"/>
        <w:ind w:left="840" w:hanging="840" w:hangingChars="3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地址：中国（上海）自由贸易试验区临港新片区环湖西二路888号C楼</w:t>
      </w:r>
    </w:p>
    <w:p w14:paraId="629882A9">
      <w:pPr>
        <w:spacing w:line="560" w:lineRule="exact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联系人：范老师</w:t>
      </w:r>
    </w:p>
    <w:p w14:paraId="1C431D1E">
      <w:pPr>
        <w:spacing w:line="560" w:lineRule="exac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电话：021-61623090</w:t>
      </w:r>
      <w:r>
        <w:rPr>
          <w:rFonts w:hint="eastAsia"/>
          <w:color w:val="auto"/>
          <w:sz w:val="28"/>
          <w:szCs w:val="28"/>
        </w:rPr>
        <w:t xml:space="preserve">             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</w:p>
    <w:p w14:paraId="74AEC551">
      <w:pPr>
        <w:spacing w:line="560" w:lineRule="exact"/>
        <w:ind w:firstLine="560" w:firstLineChars="200"/>
        <w:jc w:val="right"/>
        <w:rPr>
          <w:rFonts w:hint="eastAsia"/>
          <w:color w:val="auto"/>
          <w:sz w:val="28"/>
          <w:szCs w:val="28"/>
        </w:rPr>
      </w:pPr>
    </w:p>
    <w:p w14:paraId="5F0571DF">
      <w:pPr>
        <w:spacing w:line="560" w:lineRule="exact"/>
        <w:ind w:firstLine="560" w:firstLineChars="200"/>
        <w:jc w:val="righ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公告发布日期：20</w:t>
      </w:r>
      <w:r>
        <w:rPr>
          <w:rFonts w:hint="eastAsia"/>
          <w:color w:val="auto"/>
          <w:sz w:val="28"/>
          <w:szCs w:val="28"/>
          <w:lang w:val="en-US" w:eastAsia="zh-CN"/>
        </w:rPr>
        <w:t>26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12</w:t>
      </w:r>
      <w:r>
        <w:rPr>
          <w:rFonts w:hint="eastAsia"/>
          <w:color w:val="auto"/>
          <w:sz w:val="28"/>
          <w:szCs w:val="28"/>
        </w:rPr>
        <w:t>日</w:t>
      </w:r>
    </w:p>
    <w:p w14:paraId="4B3BD90E">
      <w:pPr>
        <w:spacing w:line="560" w:lineRule="exact"/>
        <w:ind w:firstLine="560" w:firstLineChars="200"/>
        <w:jc w:val="right"/>
        <w:rPr>
          <w:rFonts w:hint="eastAsia"/>
          <w:color w:val="auto"/>
          <w:sz w:val="28"/>
          <w:szCs w:val="28"/>
        </w:rPr>
      </w:pPr>
    </w:p>
    <w:sectPr>
      <w:pgSz w:w="11906" w:h="16838"/>
      <w:pgMar w:top="60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MzgzNDI4MThiODAzYTZmNTA5ZTgyNmU0YTIwMDcifQ=="/>
  </w:docVars>
  <w:rsids>
    <w:rsidRoot w:val="00000000"/>
    <w:rsid w:val="01A273CF"/>
    <w:rsid w:val="06E15F8D"/>
    <w:rsid w:val="0AD2318C"/>
    <w:rsid w:val="0DBB427A"/>
    <w:rsid w:val="191E418A"/>
    <w:rsid w:val="1DF7538A"/>
    <w:rsid w:val="1EC5351A"/>
    <w:rsid w:val="21985A72"/>
    <w:rsid w:val="24627D13"/>
    <w:rsid w:val="266F0A68"/>
    <w:rsid w:val="291A6EB3"/>
    <w:rsid w:val="29CD3CFA"/>
    <w:rsid w:val="2E0350C9"/>
    <w:rsid w:val="2EB71160"/>
    <w:rsid w:val="32EE7A8D"/>
    <w:rsid w:val="342F5BE2"/>
    <w:rsid w:val="34D66156"/>
    <w:rsid w:val="36C81C34"/>
    <w:rsid w:val="37610E56"/>
    <w:rsid w:val="3B3B5AF0"/>
    <w:rsid w:val="3F316C2F"/>
    <w:rsid w:val="40A9248A"/>
    <w:rsid w:val="440920A4"/>
    <w:rsid w:val="46F31D2C"/>
    <w:rsid w:val="4A8467ED"/>
    <w:rsid w:val="4A9C6121"/>
    <w:rsid w:val="4BBD5D03"/>
    <w:rsid w:val="4EF835DF"/>
    <w:rsid w:val="4F591432"/>
    <w:rsid w:val="50A30A8E"/>
    <w:rsid w:val="5379614C"/>
    <w:rsid w:val="53960364"/>
    <w:rsid w:val="551516A6"/>
    <w:rsid w:val="57604B80"/>
    <w:rsid w:val="5D7824BA"/>
    <w:rsid w:val="5F3062DF"/>
    <w:rsid w:val="60F740B2"/>
    <w:rsid w:val="60FA6846"/>
    <w:rsid w:val="66FB3482"/>
    <w:rsid w:val="67EE31DB"/>
    <w:rsid w:val="6A70623C"/>
    <w:rsid w:val="6C755470"/>
    <w:rsid w:val="6F54601A"/>
    <w:rsid w:val="71655D30"/>
    <w:rsid w:val="71CD1767"/>
    <w:rsid w:val="76D2043E"/>
    <w:rsid w:val="78031D93"/>
    <w:rsid w:val="79E306C6"/>
    <w:rsid w:val="7A7C4677"/>
    <w:rsid w:val="7A973668"/>
    <w:rsid w:val="7D0C4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autoRedefine/>
    <w:qFormat/>
    <w:uiPriority w:val="0"/>
    <w:rPr>
      <w:color w:val="0000EE"/>
      <w:u w:val="none"/>
    </w:rPr>
  </w:style>
  <w:style w:type="character" w:styleId="9">
    <w:name w:val="Hyperlink"/>
    <w:basedOn w:val="7"/>
    <w:autoRedefine/>
    <w:qFormat/>
    <w:uiPriority w:val="0"/>
    <w:rPr>
      <w:color w:val="0000FF"/>
      <w:u w:val="none"/>
    </w:rPr>
  </w:style>
  <w:style w:type="paragraph" w:customStyle="1" w:styleId="10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337</Words>
  <Characters>391</Characters>
  <Lines>1</Lines>
  <Paragraphs>1</Paragraphs>
  <TotalTime>1</TotalTime>
  <ScaleCrop>false</ScaleCrop>
  <LinksUpToDate>false</LinksUpToDate>
  <CharactersWithSpaces>443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2018-06-08T14:45:00Z</dcterms:created>
  <dc:creator>赵冲123456</dc:creator>
  <cp:lastModifiedBy>Administrator</cp:lastModifiedBy>
  <cp:lastPrinted>2022-09-05T10:03:00Z</cp:lastPrinted>
  <dcterms:modified xsi:type="dcterms:W3CDTF">2026-05-12T06:49:42Z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3547C7B5261041648794DB090C2F3C4B_13</vt:lpwstr>
  </property>
  <property fmtid="{D5CDD505-2E9C-101B-9397-08002B2CF9AE}" pid="4" name="KSOTemplateDocerSaveRecord">
    <vt:lpwstr>eyJoZGlkIjoiYmQ0ODE1MDJjMzMwODIwMGFmNWNiNTk0OTQ5OTg5ZjkiLCJ1c2VySWQiOiIyNzY0NzYzMTUifQ==</vt:lpwstr>
  </property>
</Properties>
</file>